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FF" w:rsidRPr="001848FF" w:rsidRDefault="001848FF" w:rsidP="001848FF">
      <w:pPr>
        <w:spacing w:line="240" w:lineRule="auto"/>
        <w:rPr>
          <w:b/>
          <w:sz w:val="24"/>
          <w:szCs w:val="24"/>
          <w:lang w:val="id-ID"/>
        </w:rPr>
      </w:pPr>
      <w:r w:rsidRPr="001848FF">
        <w:rPr>
          <w:b/>
          <w:sz w:val="24"/>
          <w:szCs w:val="24"/>
          <w:lang w:val="en-ID"/>
        </w:rPr>
        <w:t>PROFIL PROFESI (JOB PROFILE)</w:t>
      </w:r>
    </w:p>
    <w:p w:rsidR="001848FF" w:rsidRPr="001848FF" w:rsidRDefault="001848FF" w:rsidP="001848FF">
      <w:pPr>
        <w:spacing w:after="100" w:line="240" w:lineRule="auto"/>
        <w:jc w:val="both"/>
        <w:rPr>
          <w:b/>
          <w:sz w:val="24"/>
          <w:szCs w:val="24"/>
        </w:rPr>
      </w:pPr>
    </w:p>
    <w:p w:rsidR="001848FF" w:rsidRPr="001848FF" w:rsidRDefault="001848FF" w:rsidP="001848FF">
      <w:pPr>
        <w:spacing w:after="100" w:line="240" w:lineRule="auto"/>
        <w:ind w:firstLine="450"/>
        <w:jc w:val="both"/>
        <w:rPr>
          <w:b/>
          <w:sz w:val="24"/>
          <w:szCs w:val="24"/>
        </w:rPr>
      </w:pPr>
      <w:r w:rsidRPr="001848FF">
        <w:rPr>
          <w:b/>
          <w:sz w:val="24"/>
          <w:szCs w:val="24"/>
          <w:lang w:val="id-ID"/>
        </w:rPr>
        <w:t>SEKTOR</w:t>
      </w:r>
      <w:r w:rsidRPr="001848FF">
        <w:rPr>
          <w:b/>
          <w:sz w:val="24"/>
          <w:szCs w:val="24"/>
        </w:rPr>
        <w:tab/>
      </w:r>
      <w:r w:rsidRPr="001848FF">
        <w:rPr>
          <w:b/>
          <w:sz w:val="24"/>
          <w:szCs w:val="24"/>
        </w:rPr>
        <w:tab/>
      </w:r>
      <w:r w:rsidRPr="001848FF">
        <w:rPr>
          <w:b/>
          <w:sz w:val="24"/>
          <w:szCs w:val="24"/>
        </w:rPr>
        <w:tab/>
        <w:t>:</w:t>
      </w:r>
      <w:r w:rsidRPr="001848FF">
        <w:rPr>
          <w:b/>
          <w:sz w:val="24"/>
          <w:szCs w:val="24"/>
        </w:rPr>
        <w:tab/>
        <w:t>INDUSTRI MANUFAKTUR</w:t>
      </w:r>
    </w:p>
    <w:p w:rsidR="001848FF" w:rsidRPr="001848FF" w:rsidRDefault="001848FF" w:rsidP="001848FF">
      <w:pPr>
        <w:tabs>
          <w:tab w:val="left" w:pos="426"/>
        </w:tabs>
        <w:spacing w:line="240" w:lineRule="auto"/>
        <w:ind w:left="450"/>
        <w:contextualSpacing/>
        <w:jc w:val="left"/>
        <w:rPr>
          <w:rFonts w:ascii="Calibri" w:eastAsia="Calibri" w:hAnsi="Calibri" w:cs="Times New Roman"/>
          <w:b/>
          <w:sz w:val="24"/>
          <w:szCs w:val="24"/>
          <w:lang w:val="en-ID"/>
        </w:rPr>
      </w:pPr>
      <w:r w:rsidRPr="001848FF">
        <w:rPr>
          <w:rFonts w:ascii="Calibri" w:eastAsia="Calibri" w:hAnsi="Calibri" w:cs="Times New Roman"/>
          <w:b/>
          <w:sz w:val="24"/>
          <w:szCs w:val="24"/>
          <w:lang w:val="id-ID"/>
        </w:rPr>
        <w:t xml:space="preserve">SUB </w:t>
      </w:r>
      <w:r w:rsidRPr="001848FF">
        <w:rPr>
          <w:rFonts w:ascii="Calibri" w:eastAsia="Calibri" w:hAnsi="Calibri" w:cs="Times New Roman"/>
          <w:b/>
          <w:sz w:val="24"/>
          <w:szCs w:val="24"/>
        </w:rPr>
        <w:t xml:space="preserve">SEKTOR </w:t>
      </w:r>
      <w:r w:rsidRPr="001848FF">
        <w:rPr>
          <w:rFonts w:ascii="Calibri" w:eastAsia="Calibri" w:hAnsi="Calibri" w:cs="Times New Roman"/>
          <w:b/>
          <w:sz w:val="24"/>
          <w:szCs w:val="24"/>
        </w:rPr>
        <w:tab/>
      </w:r>
      <w:r w:rsidRPr="001848FF">
        <w:rPr>
          <w:rFonts w:ascii="Calibri" w:eastAsia="Calibri" w:hAnsi="Calibri" w:cs="Times New Roman"/>
          <w:b/>
          <w:sz w:val="24"/>
          <w:szCs w:val="24"/>
        </w:rPr>
        <w:tab/>
        <w:t>:</w:t>
      </w:r>
      <w:r w:rsidRPr="001848FF">
        <w:rPr>
          <w:rFonts w:ascii="Calibri" w:eastAsia="Calibri" w:hAnsi="Calibri" w:cs="Times New Roman"/>
          <w:b/>
          <w:sz w:val="24"/>
          <w:szCs w:val="24"/>
        </w:rPr>
        <w:tab/>
        <w:t>INDUSTRI DASAR DAN KIMIA</w:t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 </w:t>
      </w:r>
    </w:p>
    <w:p w:rsidR="001848FF" w:rsidRPr="001848FF" w:rsidRDefault="001848FF" w:rsidP="001848FF">
      <w:pPr>
        <w:tabs>
          <w:tab w:val="left" w:pos="2520"/>
        </w:tabs>
        <w:spacing w:line="240" w:lineRule="auto"/>
        <w:ind w:left="450"/>
        <w:jc w:val="left"/>
        <w:rPr>
          <w:rFonts w:ascii="Calibri" w:eastAsia="Calibri" w:hAnsi="Calibri" w:cs="Times New Roman"/>
          <w:b/>
          <w:sz w:val="24"/>
          <w:szCs w:val="24"/>
          <w:lang w:val="en-ID"/>
        </w:rPr>
      </w:pP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>AREA PEKERJAAN</w:t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  <w:t xml:space="preserve">: </w:t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  <w:t xml:space="preserve">PENGEPAKAN (PACKAGING) </w:t>
      </w:r>
    </w:p>
    <w:p w:rsidR="001848FF" w:rsidRPr="001848FF" w:rsidRDefault="001848FF" w:rsidP="001848FF">
      <w:pPr>
        <w:tabs>
          <w:tab w:val="left" w:pos="2520"/>
        </w:tabs>
        <w:spacing w:line="240" w:lineRule="auto"/>
        <w:ind w:left="450" w:hanging="450"/>
        <w:jc w:val="both"/>
        <w:rPr>
          <w:rFonts w:ascii="Calibri" w:eastAsia="Calibri" w:hAnsi="Calibri" w:cs="Times New Roman"/>
          <w:b/>
          <w:sz w:val="24"/>
          <w:szCs w:val="24"/>
          <w:lang w:val="en-ID"/>
        </w:rPr>
      </w:pP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  <w:t>BIDANG</w:t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  <w:t xml:space="preserve">: </w:t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  <w:t>PEMELIHARAAN DAN PERAWATAN MESIN</w:t>
      </w:r>
    </w:p>
    <w:p w:rsidR="001848FF" w:rsidRPr="001848FF" w:rsidRDefault="001848FF" w:rsidP="001848FF">
      <w:pPr>
        <w:tabs>
          <w:tab w:val="left" w:pos="2520"/>
        </w:tabs>
        <w:spacing w:line="240" w:lineRule="auto"/>
        <w:ind w:left="450" w:hanging="450"/>
        <w:jc w:val="both"/>
        <w:rPr>
          <w:rFonts w:ascii="Calibri" w:eastAsia="Calibri" w:hAnsi="Calibri" w:cs="Times New Roman"/>
          <w:b/>
          <w:sz w:val="24"/>
          <w:szCs w:val="24"/>
          <w:lang w:val="en-ID"/>
        </w:rPr>
      </w:pP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1848FF">
        <w:rPr>
          <w:rFonts w:ascii="Calibri" w:eastAsia="Calibri" w:hAnsi="Calibri" w:cs="Times New Roman"/>
          <w:b/>
          <w:sz w:val="24"/>
          <w:szCs w:val="24"/>
          <w:lang w:val="en-ID"/>
        </w:rPr>
        <w:tab/>
        <w:t>PACKAGING</w:t>
      </w:r>
    </w:p>
    <w:p w:rsidR="001848FF" w:rsidRPr="001848FF" w:rsidRDefault="001848FF" w:rsidP="001848FF">
      <w:pPr>
        <w:tabs>
          <w:tab w:val="left" w:pos="2520"/>
        </w:tabs>
        <w:spacing w:line="240" w:lineRule="auto"/>
        <w:ind w:left="450" w:hanging="450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621FE9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 w:rsidRPr="00385483">
        <w:rPr>
          <w:b/>
          <w:sz w:val="24"/>
          <w:szCs w:val="24"/>
          <w:lang w:val="en-ID"/>
        </w:rPr>
        <w:tab/>
      </w:r>
      <w:r w:rsidR="00385483" w:rsidRPr="00385483">
        <w:rPr>
          <w:b/>
          <w:sz w:val="24"/>
          <w:szCs w:val="24"/>
          <w:lang w:val="en-ID"/>
        </w:rPr>
        <w:t>Oiler/</w:t>
      </w:r>
      <w:r w:rsidR="00ED37FD">
        <w:rPr>
          <w:b/>
          <w:sz w:val="24"/>
          <w:szCs w:val="24"/>
          <w:lang w:val="en-ID"/>
        </w:rPr>
        <w:t>Juru Minyak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3561A6" w:rsidRDefault="009F40E2" w:rsidP="0038548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85483">
        <w:rPr>
          <w:sz w:val="24"/>
          <w:szCs w:val="24"/>
          <w:lang w:val="en-ID"/>
        </w:rPr>
        <w:t>Teknisi Pemeiharaan dan Perawatan Mesin Produksi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38548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85483">
        <w:rPr>
          <w:sz w:val="24"/>
          <w:szCs w:val="24"/>
          <w:lang w:val="en-ID"/>
        </w:rPr>
        <w:t>Helper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385483" w:rsidRPr="003561A6" w:rsidRDefault="009F40E2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385483">
        <w:rPr>
          <w:sz w:val="24"/>
          <w:szCs w:val="24"/>
          <w:lang w:val="id-ID"/>
        </w:rPr>
        <w:t>Sektor Industri Manufa</w:t>
      </w:r>
      <w:r w:rsidR="00385483">
        <w:rPr>
          <w:sz w:val="24"/>
          <w:szCs w:val="24"/>
        </w:rPr>
        <w:t>k</w:t>
      </w:r>
      <w:r w:rsidR="00385483">
        <w:rPr>
          <w:sz w:val="24"/>
          <w:szCs w:val="24"/>
          <w:lang w:val="id-ID"/>
        </w:rPr>
        <w:t>tu</w:t>
      </w:r>
      <w:r w:rsidR="00385483">
        <w:rPr>
          <w:sz w:val="24"/>
          <w:szCs w:val="24"/>
        </w:rPr>
        <w:t>r</w:t>
      </w:r>
      <w:r w:rsidR="00385483">
        <w:rPr>
          <w:sz w:val="24"/>
          <w:szCs w:val="24"/>
          <w:lang w:val="id-ID"/>
        </w:rPr>
        <w:t xml:space="preserve"> 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r>
        <w:rPr>
          <w:sz w:val="24"/>
          <w:szCs w:val="24"/>
          <w:lang w:val="en-ID"/>
        </w:rPr>
        <w:t>Perhubungan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Sektor Pertambangan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:rsidR="00F03F09" w:rsidRPr="00F03F09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Komunikasi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015DB">
        <w:rPr>
          <w:sz w:val="24"/>
          <w:szCs w:val="24"/>
          <w:lang w:val="en-ID"/>
        </w:rPr>
        <w:t xml:space="preserve">Melakukan kegiatan </w:t>
      </w:r>
      <w:r w:rsidR="00CD1F8F">
        <w:rPr>
          <w:sz w:val="24"/>
          <w:szCs w:val="24"/>
          <w:lang w:val="en-ID"/>
        </w:rPr>
        <w:t xml:space="preserve">melumasi </w:t>
      </w:r>
      <w:r w:rsidR="00621FE9">
        <w:rPr>
          <w:sz w:val="24"/>
          <w:szCs w:val="24"/>
          <w:lang w:val="en-ID"/>
        </w:rPr>
        <w:t xml:space="preserve">mesin </w:t>
      </w:r>
      <w:r w:rsidR="00E65987">
        <w:rPr>
          <w:sz w:val="24"/>
          <w:szCs w:val="24"/>
          <w:lang w:val="en-ID"/>
        </w:rPr>
        <w:t>produksi</w:t>
      </w:r>
      <w:r w:rsidR="009B5D3F">
        <w:rPr>
          <w:sz w:val="24"/>
          <w:szCs w:val="24"/>
          <w:lang w:val="en-ID"/>
        </w:rPr>
        <w:t xml:space="preserve"> </w:t>
      </w:r>
      <w:r w:rsidR="00E65987">
        <w:rPr>
          <w:sz w:val="24"/>
          <w:szCs w:val="24"/>
          <w:lang w:val="en-ID"/>
        </w:rPr>
        <w:t>dan melakukan pemeliharaan rutin mesin produksi</w:t>
      </w:r>
      <w:r w:rsidR="009B5D3F">
        <w:rPr>
          <w:sz w:val="24"/>
          <w:szCs w:val="24"/>
          <w:lang w:val="en-ID"/>
        </w:rPr>
        <w:t xml:space="preserve"> agar performa </w:t>
      </w:r>
      <w:r w:rsidR="00E65987">
        <w:rPr>
          <w:sz w:val="24"/>
          <w:szCs w:val="24"/>
          <w:lang w:val="en-ID"/>
        </w:rPr>
        <w:t>mesin dalam keadaan baik dan selalu siap dioperasikan</w:t>
      </w:r>
      <w:r w:rsidR="009B5D3F">
        <w:rPr>
          <w:sz w:val="24"/>
          <w:szCs w:val="24"/>
          <w:lang w:val="en-ID"/>
        </w:rPr>
        <w:t xml:space="preserve"> sesuai dengan peraturan, stan</w:t>
      </w:r>
      <w:r w:rsidR="00E65987">
        <w:rPr>
          <w:sz w:val="24"/>
          <w:szCs w:val="24"/>
          <w:lang w:val="en-ID"/>
        </w:rPr>
        <w:t>dar dan petunjuk teknis yang telah ditetap</w:t>
      </w:r>
      <w:r w:rsidR="009B5D3F">
        <w:rPr>
          <w:sz w:val="24"/>
          <w:szCs w:val="24"/>
          <w:lang w:val="en-ID"/>
        </w:rPr>
        <w:t>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DC3506" w:rsidRPr="0035433E" w:rsidRDefault="00CC457B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E65987">
        <w:rPr>
          <w:rFonts w:eastAsia="Times New Roman" w:cstheme="minorHAnsi"/>
          <w:sz w:val="24"/>
          <w:szCs w:val="24"/>
          <w:lang w:eastAsia="id-ID"/>
        </w:rPr>
        <w:t xml:space="preserve">persiapan </w:t>
      </w:r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CD1F8F">
        <w:rPr>
          <w:rFonts w:eastAsia="Times New Roman" w:cstheme="minorHAnsi"/>
          <w:sz w:val="24"/>
          <w:szCs w:val="24"/>
          <w:lang w:val="en-ID" w:eastAsia="id-ID"/>
        </w:rPr>
        <w:t xml:space="preserve">melumasi </w:t>
      </w:r>
      <w:r w:rsidR="00621FE9">
        <w:rPr>
          <w:rFonts w:eastAsia="Times New Roman" w:cstheme="minorHAnsi"/>
          <w:sz w:val="24"/>
          <w:szCs w:val="24"/>
          <w:lang w:val="en-ID" w:eastAsia="id-ID"/>
        </w:rPr>
        <w:t xml:space="preserve">mesin </w:t>
      </w:r>
      <w:r w:rsidR="00E65987">
        <w:rPr>
          <w:rFonts w:eastAsia="Times New Roman" w:cstheme="minorHAnsi"/>
          <w:sz w:val="24"/>
          <w:szCs w:val="24"/>
          <w:lang w:eastAsia="id-ID"/>
        </w:rPr>
        <w:t>produksi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4D40" w:rsidRPr="00F54D40" w:rsidRDefault="00DC3506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pengecekan jadwal </w:t>
      </w:r>
      <w:r w:rsidR="00CD1F8F">
        <w:rPr>
          <w:rFonts w:eastAsia="Times New Roman" w:cstheme="minorHAnsi"/>
          <w:sz w:val="24"/>
          <w:szCs w:val="24"/>
          <w:lang w:eastAsia="id-ID"/>
        </w:rPr>
        <w:t>pelumasan</w:t>
      </w:r>
      <w:r w:rsidR="00E65987">
        <w:rPr>
          <w:rFonts w:eastAsia="Times New Roman" w:cstheme="minorHAnsi"/>
          <w:sz w:val="24"/>
          <w:szCs w:val="24"/>
          <w:lang w:eastAsia="id-ID"/>
        </w:rPr>
        <w:t xml:space="preserve"> mesin produksi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Menyiapkan perlengkapan </w:t>
      </w:r>
      <w:r w:rsidR="00E65987">
        <w:rPr>
          <w:rFonts w:eastAsia="Times New Roman" w:cstheme="minorHAnsi"/>
          <w:sz w:val="24"/>
          <w:szCs w:val="24"/>
          <w:lang w:eastAsia="id-ID"/>
        </w:rPr>
        <w:t>dan bahan untuk kegiatan pelumasan mesin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E65987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APD yang sesuai dengan ketentuan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F54D40" w:rsidP="000F1818">
      <w:pPr>
        <w:pStyle w:val="ListParagraph"/>
        <w:numPr>
          <w:ilvl w:val="0"/>
          <w:numId w:val="15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 w:rsidR="00E65987"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 xml:space="preserve">laporan </w:t>
      </w:r>
      <w:r w:rsidR="00E65987">
        <w:rPr>
          <w:rFonts w:eastAsia="Times New Roman" w:cstheme="minorHAnsi"/>
          <w:sz w:val="24"/>
          <w:szCs w:val="24"/>
          <w:lang w:eastAsia="id-ID"/>
        </w:rPr>
        <w:t>kegiatan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DC3506" w:rsidRPr="00B567DD" w:rsidRDefault="00CC457B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CD1F8F">
        <w:rPr>
          <w:rFonts w:eastAsia="Times New Roman" w:cstheme="minorHAnsi"/>
          <w:sz w:val="24"/>
          <w:szCs w:val="24"/>
          <w:lang w:val="en-ID" w:eastAsia="id-ID"/>
        </w:rPr>
        <w:t xml:space="preserve">pelumasan </w:t>
      </w:r>
      <w:r w:rsidR="00621FE9">
        <w:rPr>
          <w:rFonts w:eastAsia="Times New Roman" w:cstheme="minorHAnsi"/>
          <w:sz w:val="24"/>
          <w:szCs w:val="24"/>
          <w:lang w:val="en-ID" w:eastAsia="id-ID"/>
        </w:rPr>
        <w:t xml:space="preserve">mesin </w:t>
      </w:r>
      <w:r w:rsidR="00E65987">
        <w:rPr>
          <w:rFonts w:eastAsia="Times New Roman" w:cstheme="minorHAnsi"/>
          <w:sz w:val="24"/>
          <w:szCs w:val="24"/>
          <w:lang w:val="en-ID" w:eastAsia="id-ID"/>
        </w:rPr>
        <w:t>produksi</w:t>
      </w:r>
      <w:r w:rsidR="00DC3506">
        <w:rPr>
          <w:rFonts w:cstheme="minorHAnsi"/>
          <w:sz w:val="24"/>
          <w:szCs w:val="24"/>
          <w:lang w:val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pengecekan </w:t>
      </w:r>
      <w:r w:rsidR="00E65987">
        <w:rPr>
          <w:rFonts w:eastAsia="Times New Roman" w:cstheme="minorHAnsi"/>
          <w:sz w:val="24"/>
          <w:szCs w:val="24"/>
          <w:lang w:eastAsia="id-ID"/>
        </w:rPr>
        <w:t>kondisi</w:t>
      </w:r>
      <w:r w:rsidR="00CD1F8F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21FE9">
        <w:rPr>
          <w:rFonts w:eastAsia="Times New Roman" w:cstheme="minorHAnsi"/>
          <w:sz w:val="24"/>
          <w:szCs w:val="24"/>
          <w:lang w:eastAsia="id-ID"/>
        </w:rPr>
        <w:t xml:space="preserve">mesin </w:t>
      </w:r>
      <w:r w:rsidR="00E65987">
        <w:rPr>
          <w:rFonts w:eastAsia="Times New Roman" w:cstheme="minorHAnsi"/>
          <w:sz w:val="24"/>
          <w:szCs w:val="24"/>
          <w:lang w:eastAsia="id-ID"/>
        </w:rPr>
        <w:t>produksi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perlengkapan</w:t>
      </w:r>
      <w:r w:rsidR="00E65987">
        <w:rPr>
          <w:rFonts w:eastAsia="Times New Roman" w:cstheme="minorHAnsi"/>
          <w:sz w:val="24"/>
          <w:szCs w:val="24"/>
          <w:lang w:eastAsia="id-ID"/>
        </w:rPr>
        <w:t>/</w:t>
      </w:r>
      <w:r>
        <w:rPr>
          <w:rFonts w:eastAsia="Times New Roman" w:cstheme="minorHAnsi"/>
          <w:sz w:val="24"/>
          <w:szCs w:val="24"/>
          <w:lang w:eastAsia="id-ID"/>
        </w:rPr>
        <w:t xml:space="preserve">alat untuk </w:t>
      </w:r>
      <w:r w:rsidR="00E65987">
        <w:rPr>
          <w:rFonts w:eastAsia="Times New Roman" w:cstheme="minorHAnsi"/>
          <w:sz w:val="24"/>
          <w:szCs w:val="24"/>
          <w:lang w:eastAsia="id-ID"/>
        </w:rPr>
        <w:t>mengisi oli mesin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3461C" w:rsidRPr="0023461C" w:rsidRDefault="0023461C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lastRenderedPageBreak/>
        <w:t>Menyiapkan oli sesuai dengan spesifikasi dan jenis standar yang ditetapkan;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E65987">
        <w:rPr>
          <w:rFonts w:eastAsia="Times New Roman" w:cstheme="minorHAnsi"/>
          <w:sz w:val="24"/>
          <w:szCs w:val="24"/>
          <w:lang w:eastAsia="id-ID"/>
        </w:rPr>
        <w:t>pengecekan level oli</w:t>
      </w:r>
      <w:r w:rsidR="0023461C">
        <w:rPr>
          <w:rFonts w:eastAsia="Times New Roman" w:cstheme="minorHAnsi"/>
          <w:sz w:val="24"/>
          <w:szCs w:val="24"/>
          <w:lang w:eastAsia="id-ID"/>
        </w:rPr>
        <w:t xml:space="preserve"> mesin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23461C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23461C">
        <w:rPr>
          <w:rFonts w:eastAsia="Times New Roman" w:cstheme="minorHAnsi"/>
          <w:sz w:val="24"/>
          <w:szCs w:val="24"/>
          <w:lang w:eastAsia="id-ID"/>
        </w:rPr>
        <w:t>pengisian oli mesin sampai dengan volume yang sesuai degan level standar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3461C" w:rsidRPr="00F54D40" w:rsidRDefault="0023461C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Membersihkan mesin dan area kerja</w:t>
      </w:r>
    </w:p>
    <w:p w:rsidR="000F1818" w:rsidRPr="000F1818" w:rsidRDefault="0023461C" w:rsidP="000F1818">
      <w:pPr>
        <w:pStyle w:val="ListParagraph"/>
        <w:numPr>
          <w:ilvl w:val="0"/>
          <w:numId w:val="1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 xml:space="preserve">laporan </w:t>
      </w:r>
      <w:r>
        <w:rPr>
          <w:rFonts w:eastAsia="Times New Roman" w:cstheme="minorHAnsi"/>
          <w:sz w:val="24"/>
          <w:szCs w:val="24"/>
          <w:lang w:eastAsia="id-ID"/>
        </w:rPr>
        <w:t>kegiatan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B11BA7" w:rsidRPr="00C72444" w:rsidRDefault="0023461C" w:rsidP="00B11BA7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c</w:t>
      </w:r>
      <w:r w:rsidR="00B11BA7" w:rsidRPr="00DF73B7">
        <w:rPr>
          <w:rFonts w:cstheme="minorHAnsi"/>
          <w:sz w:val="24"/>
          <w:szCs w:val="24"/>
          <w:lang w:val="en-ID"/>
        </w:rPr>
        <w:t>.</w:t>
      </w:r>
      <w:r w:rsidR="00B11BA7" w:rsidRPr="00DF73B7">
        <w:rPr>
          <w:rFonts w:cstheme="minorHAnsi"/>
          <w:sz w:val="24"/>
          <w:szCs w:val="24"/>
          <w:lang w:val="id-ID"/>
        </w:rPr>
        <w:tab/>
      </w:r>
      <w:r w:rsidR="00B11BA7">
        <w:rPr>
          <w:rFonts w:eastAsia="Times New Roman" w:cstheme="minorHAnsi"/>
          <w:sz w:val="24"/>
          <w:szCs w:val="24"/>
          <w:lang w:val="id-ID" w:eastAsia="id-ID"/>
        </w:rPr>
        <w:t>Melak</w:t>
      </w:r>
      <w:r w:rsidR="00B11BA7">
        <w:rPr>
          <w:rFonts w:eastAsia="Times New Roman" w:cstheme="minorHAnsi"/>
          <w:sz w:val="24"/>
          <w:szCs w:val="24"/>
          <w:lang w:val="en-ID" w:eastAsia="id-ID"/>
        </w:rPr>
        <w:t>sanakan</w:t>
      </w:r>
      <w:r w:rsidR="00B11BA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B11BA7">
        <w:rPr>
          <w:rFonts w:eastAsia="Times New Roman" w:cstheme="minorHAnsi"/>
          <w:sz w:val="24"/>
          <w:szCs w:val="24"/>
          <w:lang w:eastAsia="id-ID"/>
        </w:rPr>
        <w:t xml:space="preserve">evaluasi </w:t>
      </w:r>
      <w:r w:rsidR="00B11BA7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B11BA7">
        <w:rPr>
          <w:sz w:val="24"/>
          <w:szCs w:val="24"/>
          <w:lang w:val="en-ID"/>
        </w:rPr>
        <w:t>pelumasan mesin</w:t>
      </w:r>
      <w:r w:rsidR="00B11BA7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B11BA7" w:rsidRDefault="00B11BA7" w:rsidP="00B11BA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B11BA7" w:rsidRPr="00873850" w:rsidRDefault="00B11BA7" w:rsidP="00B11BA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 xml:space="preserve">Melakukan rekap kegiatan </w:t>
      </w:r>
      <w:r>
        <w:rPr>
          <w:sz w:val="24"/>
          <w:szCs w:val="24"/>
          <w:lang w:val="en-ID"/>
        </w:rPr>
        <w:t>pelumasan mesin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23461C">
        <w:rPr>
          <w:rFonts w:eastAsia="Times New Roman" w:cstheme="minorHAnsi"/>
          <w:sz w:val="24"/>
          <w:szCs w:val="24"/>
          <w:lang w:val="en-ID" w:eastAsia="id-ID"/>
        </w:rPr>
        <w:t>produksi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yang telah dilakukan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B11BA7" w:rsidRPr="00873850" w:rsidRDefault="00B11BA7" w:rsidP="00B11BA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Melakukan evaluasi terhadap progress pekerjaan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B11BA7" w:rsidRPr="00873850" w:rsidRDefault="00B11BA7" w:rsidP="00B11BA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18105D">
        <w:rPr>
          <w:rFonts w:eastAsia="Times New Roman" w:cstheme="minorHAnsi"/>
          <w:sz w:val="24"/>
          <w:szCs w:val="24"/>
          <w:lang w:eastAsia="id-ID"/>
        </w:rPr>
        <w:t>Membuat catatan dan laporan</w:t>
      </w:r>
      <w:r>
        <w:rPr>
          <w:sz w:val="24"/>
          <w:szCs w:val="24"/>
          <w:lang w:val="en-ID"/>
        </w:rPr>
        <w:t>.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23461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23461C" w:rsidRDefault="007A663B" w:rsidP="0023461C">
      <w:pPr>
        <w:tabs>
          <w:tab w:val="left" w:pos="993"/>
          <w:tab w:val="left" w:pos="2410"/>
          <w:tab w:val="left" w:pos="2694"/>
          <w:tab w:val="left" w:pos="7965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  <w:r w:rsidR="0023461C">
        <w:rPr>
          <w:rFonts w:cstheme="minorHAnsi"/>
          <w:sz w:val="24"/>
          <w:szCs w:val="24"/>
          <w:lang w:val="id-ID"/>
        </w:rPr>
        <w:tab/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410185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Menyelesaikan pekerjaan </w:t>
      </w:r>
      <w:r w:rsidR="0029063E">
        <w:rPr>
          <w:sz w:val="24"/>
          <w:szCs w:val="24"/>
          <w:lang w:val="en-ID"/>
        </w:rPr>
        <w:t xml:space="preserve">pelumasan </w:t>
      </w:r>
      <w:r w:rsidR="0023461C">
        <w:rPr>
          <w:sz w:val="24"/>
          <w:szCs w:val="24"/>
          <w:lang w:val="en-ID"/>
        </w:rPr>
        <w:t>mesin produksi</w:t>
      </w:r>
      <w:r w:rsidR="0029063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en-ID" w:eastAsia="id-ID"/>
        </w:rPr>
        <w:t>secara tuntas sesuai dengan perencanaan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65EEC" w:rsidRPr="005E3C39" w:rsidRDefault="0023461C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Menggunakan oli</w:t>
      </w:r>
      <w:r w:rsidR="0029063E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mesin produksi</w:t>
      </w:r>
      <w:r w:rsidR="0029063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en-ID" w:eastAsia="id-ID"/>
        </w:rPr>
        <w:t>yang sesuai dengan standar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29063E">
        <w:rPr>
          <w:sz w:val="24"/>
          <w:szCs w:val="24"/>
          <w:lang w:val="en-ID"/>
        </w:rPr>
        <w:t xml:space="preserve">pelumasan </w:t>
      </w:r>
      <w:r w:rsidR="0023461C">
        <w:rPr>
          <w:sz w:val="24"/>
          <w:szCs w:val="24"/>
          <w:lang w:val="en-ID"/>
        </w:rPr>
        <w:t>mesin produksi</w:t>
      </w:r>
      <w:r w:rsidR="0029063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unit dilakukan dengan memperhatikan prinsip kesehatan dan keselamatan kerja, standar kerja dan petunjuk teknis yang di berikan.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156334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Melakukan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identifikasi kebutuhan </w:t>
      </w:r>
      <w:r w:rsidR="0029063E">
        <w:rPr>
          <w:sz w:val="24"/>
          <w:szCs w:val="24"/>
          <w:lang w:val="en-ID"/>
        </w:rPr>
        <w:t xml:space="preserve">pelumasan </w:t>
      </w:r>
      <w:r w:rsidR="0023461C">
        <w:rPr>
          <w:sz w:val="24"/>
          <w:szCs w:val="24"/>
          <w:lang w:val="en-ID"/>
        </w:rPr>
        <w:t>mesin produksi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156334" w:rsidRPr="00DA79BC" w:rsidRDefault="00156334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Merekomendasikan pergantian </w:t>
      </w:r>
      <w:r w:rsidRPr="00156334">
        <w:rPr>
          <w:rFonts w:eastAsia="Times New Roman" w:cstheme="minorHAnsi"/>
          <w:i/>
          <w:sz w:val="24"/>
          <w:szCs w:val="24"/>
          <w:lang w:val="en-ID" w:eastAsia="id-ID"/>
        </w:rPr>
        <w:t>sparepart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unit </w:t>
      </w:r>
      <w:r w:rsidR="0023461C">
        <w:rPr>
          <w:sz w:val="24"/>
          <w:szCs w:val="24"/>
          <w:lang w:val="en-ID"/>
        </w:rPr>
        <w:t>mesin produksi</w:t>
      </w:r>
      <w:r>
        <w:rPr>
          <w:rFonts w:eastAsia="Times New Roman" w:cstheme="minorHAnsi"/>
          <w:sz w:val="24"/>
          <w:szCs w:val="24"/>
          <w:lang w:val="en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>Data dan laporan penyelesaian pekerjaan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penggunaan </w:t>
      </w:r>
      <w:r w:rsidR="00156334" w:rsidRPr="00156334">
        <w:rPr>
          <w:i/>
          <w:sz w:val="24"/>
          <w:szCs w:val="24"/>
          <w:lang w:val="en-ID"/>
        </w:rPr>
        <w:t>sparepart</w:t>
      </w:r>
      <w:r w:rsidR="00133CFD"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156334" w:rsidRDefault="00B61CC0" w:rsidP="0029063E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9063E">
              <w:rPr>
                <w:rFonts w:cstheme="minorHAnsi"/>
                <w:sz w:val="24"/>
                <w:szCs w:val="24"/>
                <w:lang w:val="en-ID"/>
              </w:rPr>
              <w:t>Juru Minyak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575FCF" w:rsidRP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Alat pelindung diri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575FCF" w:rsidRPr="00156334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Ketepatan waktu penyelesaian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 xml:space="preserve">Tidak ada </w:t>
      </w:r>
      <w:r w:rsidR="0023461C">
        <w:rPr>
          <w:sz w:val="24"/>
          <w:szCs w:val="24"/>
          <w:lang w:val="en-ID"/>
        </w:rPr>
        <w:t>ceceran dan tumpahan oli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:rsidR="008B7124" w:rsidRPr="00575FCF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575FCF">
        <w:rPr>
          <w:sz w:val="24"/>
          <w:szCs w:val="24"/>
          <w:lang w:val="en-ID"/>
        </w:rPr>
        <w:t>.</w:t>
      </w:r>
    </w:p>
    <w:p w:rsidR="00D21C79" w:rsidRP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sistim dan prosedur kerja,  mesin </w:t>
      </w:r>
      <w:r w:rsidR="0023461C">
        <w:rPr>
          <w:sz w:val="24"/>
          <w:szCs w:val="24"/>
          <w:lang w:val="en-ID"/>
        </w:rPr>
        <w:t>produksi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perawatan dan perbaikan mesin </w:t>
      </w:r>
      <w:r w:rsidR="0023461C">
        <w:rPr>
          <w:sz w:val="24"/>
          <w:szCs w:val="24"/>
          <w:lang w:val="en-ID"/>
        </w:rPr>
        <w:t>produksi;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mengelola faktor risiko kegiatan </w:t>
      </w:r>
      <w:r w:rsidR="0023461C">
        <w:rPr>
          <w:sz w:val="24"/>
          <w:szCs w:val="24"/>
          <w:lang w:val="en-ID"/>
        </w:rPr>
        <w:t>Juru Minyak/Oiler</w:t>
      </w:r>
      <w:r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Mampu</w:t>
      </w:r>
      <w:r w:rsidR="00575FCF">
        <w:rPr>
          <w:sz w:val="24"/>
          <w:szCs w:val="24"/>
          <w:lang w:val="en-ID"/>
        </w:rPr>
        <w:t xml:space="preserve"> memahami </w:t>
      </w:r>
      <w:r w:rsidR="00A11B64">
        <w:rPr>
          <w:sz w:val="24"/>
          <w:szCs w:val="24"/>
          <w:lang w:val="en-ID"/>
        </w:rPr>
        <w:t>standar kesehatan dan keselamatan kerja</w:t>
      </w:r>
      <w:r w:rsidR="00D15BB4">
        <w:rPr>
          <w:sz w:val="24"/>
          <w:szCs w:val="24"/>
          <w:lang w:val="id-ID"/>
        </w:rPr>
        <w:t>;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11BA7">
        <w:rPr>
          <w:sz w:val="24"/>
          <w:szCs w:val="24"/>
          <w:lang w:val="en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B11BA7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B11BA7">
        <w:rPr>
          <w:sz w:val="24"/>
          <w:szCs w:val="24"/>
          <w:lang w:val="en-ID"/>
        </w:rPr>
        <w:t>SMK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B11BA7">
        <w:rPr>
          <w:sz w:val="24"/>
          <w:szCs w:val="24"/>
          <w:lang w:val="en-ID"/>
        </w:rPr>
        <w:t xml:space="preserve"> </w:t>
      </w:r>
      <w:r w:rsidR="00A11B64">
        <w:rPr>
          <w:sz w:val="24"/>
          <w:szCs w:val="24"/>
          <w:lang w:val="en-ID"/>
        </w:rPr>
        <w:t>Mesin</w:t>
      </w:r>
      <w:r w:rsidR="0029063E">
        <w:rPr>
          <w:sz w:val="24"/>
          <w:szCs w:val="24"/>
          <w:lang w:val="en-ID"/>
        </w:rPr>
        <w:t>/</w:t>
      </w:r>
      <w:r w:rsidR="00FD0886">
        <w:rPr>
          <w:sz w:val="24"/>
          <w:szCs w:val="24"/>
          <w:lang w:val="en-ID"/>
        </w:rPr>
        <w:t>Teknik Industri</w:t>
      </w:r>
    </w:p>
    <w:p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>: 1</w:t>
      </w:r>
      <w:r w:rsidR="00860DAA">
        <w:rPr>
          <w:sz w:val="24"/>
          <w:szCs w:val="24"/>
          <w:lang w:val="en-ID"/>
        </w:rPr>
        <w:t xml:space="preserve"> tahun </w:t>
      </w:r>
      <w:r w:rsidR="00B11BA7">
        <w:rPr>
          <w:sz w:val="24"/>
          <w:szCs w:val="24"/>
          <w:lang w:val="en-ID"/>
        </w:rPr>
        <w:t>sebagai Asisten Juru Minyak/Oiler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29063E">
        <w:rPr>
          <w:sz w:val="24"/>
          <w:szCs w:val="24"/>
        </w:rPr>
        <w:t>Juru Minyak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A11B64">
        <w:rPr>
          <w:sz w:val="24"/>
          <w:szCs w:val="24"/>
          <w:lang w:val="en-ID"/>
        </w:rPr>
        <w:t>pengelolaan faktor risiko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59703E" w:rsidRDefault="000B0FB6" w:rsidP="00FD088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59703E">
        <w:rPr>
          <w:sz w:val="24"/>
          <w:szCs w:val="24"/>
          <w:lang w:val="en-ID"/>
        </w:rPr>
        <w:t>a.</w:t>
      </w:r>
      <w:r w:rsidR="0059703E">
        <w:rPr>
          <w:sz w:val="24"/>
          <w:szCs w:val="24"/>
          <w:lang w:val="en-ID"/>
        </w:rPr>
        <w:tab/>
        <w:t xml:space="preserve">Sertifikat Teknik Khusus Juru Minyak </w:t>
      </w:r>
      <w:r w:rsidR="0059703E">
        <w:rPr>
          <w:sz w:val="24"/>
          <w:szCs w:val="24"/>
          <w:lang w:val="id-ID"/>
        </w:rPr>
        <w:t>dari asosiasi/LSP</w:t>
      </w:r>
      <w:r w:rsidR="0059703E">
        <w:rPr>
          <w:sz w:val="24"/>
          <w:szCs w:val="24"/>
        </w:rPr>
        <w:t xml:space="preserve"> ;</w:t>
      </w:r>
    </w:p>
    <w:p w:rsidR="008E5617" w:rsidRPr="00D21C79" w:rsidRDefault="0059703E" w:rsidP="005970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0886">
        <w:rPr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Surat Ijin Be</w:t>
      </w:r>
      <w:r w:rsidR="00FD0886">
        <w:rPr>
          <w:sz w:val="24"/>
          <w:szCs w:val="24"/>
        </w:rPr>
        <w:t>kerja</w:t>
      </w:r>
      <w:r>
        <w:rPr>
          <w:sz w:val="24"/>
          <w:szCs w:val="24"/>
        </w:rPr>
        <w:t xml:space="preserve"> </w:t>
      </w:r>
      <w:r w:rsidR="00FD0886">
        <w:rPr>
          <w:sz w:val="24"/>
          <w:szCs w:val="24"/>
        </w:rPr>
        <w:t>(SIB)</w:t>
      </w:r>
      <w:r>
        <w:rPr>
          <w:sz w:val="24"/>
          <w:szCs w:val="24"/>
        </w:rPr>
        <w:t>.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FD0886">
        <w:rPr>
          <w:sz w:val="24"/>
          <w:szCs w:val="24"/>
        </w:rPr>
        <w:t xml:space="preserve">kegiatan </w:t>
      </w:r>
      <w:r w:rsidR="00FD0886">
        <w:rPr>
          <w:sz w:val="24"/>
          <w:szCs w:val="24"/>
          <w:lang w:val="en-ID"/>
        </w:rPr>
        <w:t>produksi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 xml:space="preserve">proses bisnis </w:t>
      </w:r>
      <w:r w:rsidR="00FD0886">
        <w:rPr>
          <w:sz w:val="24"/>
          <w:szCs w:val="24"/>
          <w:lang w:val="en-ID"/>
        </w:rPr>
        <w:t>industri manufaktur.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A11B64" w:rsidRDefault="00A11B64" w:rsidP="0016121D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Mesin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A11B6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</w:t>
            </w:r>
            <w:r w:rsidR="00A11B64">
              <w:rPr>
                <w:lang w:val="en-ID"/>
              </w:rPr>
              <w:t>mesin unit</w:t>
            </w:r>
            <w:r w:rsidR="000F284A">
              <w:rPr>
                <w:lang w:val="en-ID"/>
              </w:rPr>
              <w:t xml:space="preserve"> kapal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 xml:space="preserve">Mempelajari, mengurai, merinci, dan menilai data untuk mendapatkan kejelasan, atau menyajikan tindakan </w:t>
            </w:r>
            <w:r w:rsidRPr="0077223B">
              <w:rPr>
                <w:lang w:val="id-ID"/>
              </w:rPr>
              <w:lastRenderedPageBreak/>
              <w:t>alternatif.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p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r w:rsidR="007B170D">
        <w:rPr>
          <w:sz w:val="24"/>
          <w:szCs w:val="24"/>
          <w:lang w:val="en-ID"/>
        </w:rPr>
        <w:t>Bengkel</w:t>
      </w:r>
      <w:r w:rsidR="00D05D4F">
        <w:rPr>
          <w:sz w:val="24"/>
          <w:szCs w:val="24"/>
          <w:lang w:val="en-ID"/>
        </w:rPr>
        <w:t>/</w:t>
      </w:r>
      <w:r w:rsidR="00FD0886">
        <w:rPr>
          <w:sz w:val="24"/>
          <w:szCs w:val="24"/>
          <w:lang w:val="en-ID"/>
        </w:rPr>
        <w:t>area produksi</w:t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77223B">
        <w:rPr>
          <w:sz w:val="24"/>
          <w:szCs w:val="24"/>
          <w:lang w:val="en-ID"/>
        </w:rPr>
        <w:t>cukup</w:t>
      </w:r>
      <w:r w:rsidR="008647AF">
        <w:rPr>
          <w:sz w:val="24"/>
          <w:szCs w:val="24"/>
          <w:lang w:val="id-ID"/>
        </w:rPr>
        <w:t xml:space="preserve"> </w:t>
      </w:r>
    </w:p>
    <w:p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FD0886">
        <w:rPr>
          <w:sz w:val="24"/>
          <w:szCs w:val="24"/>
          <w:lang w:val="en-ID"/>
        </w:rPr>
        <w:t>sejuk</w:t>
      </w:r>
    </w:p>
    <w:p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77223B">
        <w:rPr>
          <w:sz w:val="24"/>
          <w:szCs w:val="24"/>
          <w:lang w:val="en-ID"/>
        </w:rPr>
        <w:t>cukup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59703E" w:rsidRPr="009A08C5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lastRenderedPageBreak/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FF3ECD" w:rsidRDefault="00FF3ECD" w:rsidP="0059703E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77223B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FD0886">
        <w:rPr>
          <w:sz w:val="24"/>
          <w:szCs w:val="24"/>
          <w:lang w:val="en-ID"/>
        </w:rPr>
        <w:t>Manajer Teknik</w:t>
      </w:r>
    </w:p>
    <w:p w:rsidR="0005240C" w:rsidRPr="0077223B" w:rsidRDefault="0005240C" w:rsidP="00FD088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D0886">
        <w:rPr>
          <w:sz w:val="24"/>
          <w:szCs w:val="24"/>
          <w:lang w:val="en-ID"/>
        </w:rPr>
        <w:t>Teknisi Pemeiharaan dan Perawatan Mesin Produksi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29063E">
        <w:rPr>
          <w:sz w:val="24"/>
          <w:szCs w:val="24"/>
          <w:lang w:val="en-ID"/>
        </w:rPr>
        <w:t>Juru Minyak</w:t>
      </w:r>
      <w:r w:rsidR="00A11B64">
        <w:rPr>
          <w:sz w:val="24"/>
          <w:szCs w:val="24"/>
          <w:lang w:val="en-ID"/>
        </w:rPr>
        <w:t xml:space="preserve"> Utama</w:t>
      </w:r>
    </w:p>
    <w:p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29063E">
        <w:rPr>
          <w:sz w:val="24"/>
          <w:szCs w:val="24"/>
          <w:lang w:val="en-ID"/>
        </w:rPr>
        <w:t>Juru Minyak</w:t>
      </w:r>
      <w:r w:rsidR="00A11B64">
        <w:rPr>
          <w:sz w:val="24"/>
          <w:szCs w:val="24"/>
        </w:rPr>
        <w:t xml:space="preserve"> Madya</w:t>
      </w:r>
    </w:p>
    <w:p w:rsidR="003D4289" w:rsidRPr="00FB65AB" w:rsidRDefault="003D428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29063E">
        <w:rPr>
          <w:sz w:val="24"/>
          <w:szCs w:val="24"/>
          <w:lang w:val="en-ID"/>
        </w:rPr>
        <w:t>Juru Minyak</w:t>
      </w:r>
      <w:r>
        <w:rPr>
          <w:sz w:val="24"/>
          <w:szCs w:val="24"/>
        </w:rPr>
        <w:t xml:space="preserve"> </w:t>
      </w:r>
      <w:r w:rsidR="00DB68F8">
        <w:rPr>
          <w:sz w:val="24"/>
          <w:szCs w:val="24"/>
        </w:rPr>
        <w:t>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Pr="00FA1982" w:rsidRDefault="000076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rect id="Rectangle 2" o:spid="_x0000_s1026" style="position:absolute;left:0;text-align:left;margin-left:195.45pt;margin-top:9.3pt;width:127.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">
            <v:textbox>
              <w:txbxContent>
                <w:p w:rsidR="007144C7" w:rsidRPr="007144C7" w:rsidRDefault="00FD0886">
                  <w:pPr>
                    <w:rPr>
                      <w:lang w:val="en-ID"/>
                    </w:rPr>
                  </w:pPr>
                  <w:r w:rsidRPr="00FD0886">
                    <w:rPr>
                      <w:sz w:val="24"/>
                      <w:szCs w:val="24"/>
                      <w:lang w:val="en-ID"/>
                    </w:rPr>
                    <w:t>Teknisi</w:t>
                  </w:r>
                  <w:r w:rsidR="007144C7" w:rsidRPr="00FD0886">
                    <w:rPr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xbxContent>
            </v:textbox>
          </v:rect>
        </w:pict>
      </w:r>
    </w:p>
    <w:p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:rsidR="00ED5F03" w:rsidRDefault="000076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259.95pt;margin-top:5.5pt;width:.0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s/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">
            <v:stroke endarrow="block"/>
          </v:shape>
        </w:pict>
      </w: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0076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rect id="Rectangle 4" o:spid="_x0000_s1027" style="position:absolute;left:0;text-align:left;margin-left:195.45pt;margin-top:1.25pt;width:127.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" fillcolor="#9cc2e5 [1940]">
            <v:textbox>
              <w:txbxContent>
                <w:p w:rsidR="007144C7" w:rsidRPr="007144C7" w:rsidRDefault="00020CDF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Juru Minyak</w:t>
                  </w:r>
                </w:p>
              </w:txbxContent>
            </v:textbox>
          </v:rect>
        </w:pict>
      </w:r>
    </w:p>
    <w:p w:rsidR="007144C7" w:rsidRDefault="000076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 id="AutoShape 6" o:spid="_x0000_s1029" type="#_x0000_t32" style="position:absolute;left:0;text-align:left;margin-left:260.7pt;margin-top:12.55pt;width:.0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">
            <v:stroke endarrow="block"/>
          </v:shape>
        </w:pic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0076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rect id="Rectangle 5" o:spid="_x0000_s1028" style="position:absolute;left:0;text-align:left;margin-left:195.45pt;margin-top:8.35pt;width:127.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">
            <v:textbox>
              <w:txbxContent>
                <w:p w:rsidR="007144C7" w:rsidRPr="007144C7" w:rsidRDefault="007144C7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Asisten </w:t>
                  </w:r>
                  <w:r w:rsidR="00020CDF">
                    <w:rPr>
                      <w:lang w:val="en-ID"/>
                    </w:rPr>
                    <w:t>Juru Minyak</w:t>
                  </w:r>
                </w:p>
              </w:txbxContent>
            </v:textbox>
          </v:rect>
        </w:pic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4A5C19" w:rsidRPr="00B47680" w:rsidRDefault="001F27C1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A5C19">
        <w:rPr>
          <w:sz w:val="24"/>
          <w:szCs w:val="24"/>
          <w:lang w:val="en-ID"/>
        </w:rPr>
        <w:t>a.</w:t>
      </w:r>
      <w:r w:rsidR="004A5C19">
        <w:rPr>
          <w:sz w:val="24"/>
          <w:szCs w:val="24"/>
          <w:lang w:val="en-ID"/>
        </w:rPr>
        <w:tab/>
        <w:t>Juru Las</w:t>
      </w:r>
    </w:p>
    <w:p w:rsidR="004A5C19" w:rsidRPr="00B47680" w:rsidRDefault="004A5C19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Juru Motor</w:t>
      </w:r>
    </w:p>
    <w:p w:rsidR="004A5C19" w:rsidRDefault="004A5C19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Petugas gudang spare part</w:t>
      </w:r>
    </w:p>
    <w:p w:rsidR="004A5C19" w:rsidRPr="00B47680" w:rsidRDefault="004A5C19" w:rsidP="004A5C19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>Oiler</w:t>
      </w:r>
    </w:p>
    <w:p w:rsidR="00B45CC5" w:rsidRDefault="00B22F6E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82" w:rsidRDefault="00007682" w:rsidP="007C62DB">
      <w:pPr>
        <w:spacing w:line="240" w:lineRule="auto"/>
      </w:pPr>
      <w:r>
        <w:separator/>
      </w:r>
    </w:p>
  </w:endnote>
  <w:endnote w:type="continuationSeparator" w:id="0">
    <w:p w:rsidR="00007682" w:rsidRDefault="00007682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7AF" w:rsidRPr="007C62DB" w:rsidRDefault="00233C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1848FF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82" w:rsidRDefault="00007682" w:rsidP="007C62DB">
      <w:pPr>
        <w:spacing w:line="240" w:lineRule="auto"/>
      </w:pPr>
      <w:r>
        <w:separator/>
      </w:r>
    </w:p>
  </w:footnote>
  <w:footnote w:type="continuationSeparator" w:id="0">
    <w:p w:rsidR="00007682" w:rsidRDefault="00007682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5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4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4ED9"/>
    <w:rsid w:val="00007682"/>
    <w:rsid w:val="00014978"/>
    <w:rsid w:val="00020CDF"/>
    <w:rsid w:val="0002269B"/>
    <w:rsid w:val="00031CD9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97CA8"/>
    <w:rsid w:val="000B07AF"/>
    <w:rsid w:val="000B0FB6"/>
    <w:rsid w:val="000B1E37"/>
    <w:rsid w:val="000B51C3"/>
    <w:rsid w:val="000B7143"/>
    <w:rsid w:val="000D1902"/>
    <w:rsid w:val="000D53FD"/>
    <w:rsid w:val="000F1818"/>
    <w:rsid w:val="000F284A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48FF"/>
    <w:rsid w:val="001859A3"/>
    <w:rsid w:val="001A0054"/>
    <w:rsid w:val="001A07F0"/>
    <w:rsid w:val="001C6A13"/>
    <w:rsid w:val="001C7EFE"/>
    <w:rsid w:val="001D3B9B"/>
    <w:rsid w:val="001E0B96"/>
    <w:rsid w:val="001E4BA1"/>
    <w:rsid w:val="001F014D"/>
    <w:rsid w:val="001F27C1"/>
    <w:rsid w:val="002002C4"/>
    <w:rsid w:val="00232D4F"/>
    <w:rsid w:val="00233C7B"/>
    <w:rsid w:val="0023461C"/>
    <w:rsid w:val="002349C5"/>
    <w:rsid w:val="00257D4A"/>
    <w:rsid w:val="00267AA5"/>
    <w:rsid w:val="00270807"/>
    <w:rsid w:val="00271784"/>
    <w:rsid w:val="00272EF4"/>
    <w:rsid w:val="00274BF5"/>
    <w:rsid w:val="0027699B"/>
    <w:rsid w:val="00277D1C"/>
    <w:rsid w:val="00284734"/>
    <w:rsid w:val="0029063E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119FB"/>
    <w:rsid w:val="00330EA7"/>
    <w:rsid w:val="00333497"/>
    <w:rsid w:val="00343E0D"/>
    <w:rsid w:val="00344D33"/>
    <w:rsid w:val="00350F84"/>
    <w:rsid w:val="003523D5"/>
    <w:rsid w:val="0035433E"/>
    <w:rsid w:val="003561A6"/>
    <w:rsid w:val="00360945"/>
    <w:rsid w:val="00367230"/>
    <w:rsid w:val="00385483"/>
    <w:rsid w:val="00395113"/>
    <w:rsid w:val="003A2F5F"/>
    <w:rsid w:val="003A579E"/>
    <w:rsid w:val="003C07CA"/>
    <w:rsid w:val="003D0A9E"/>
    <w:rsid w:val="003D4289"/>
    <w:rsid w:val="003E10CB"/>
    <w:rsid w:val="003E579D"/>
    <w:rsid w:val="004015DB"/>
    <w:rsid w:val="004053EA"/>
    <w:rsid w:val="00410185"/>
    <w:rsid w:val="00436F2D"/>
    <w:rsid w:val="0044176B"/>
    <w:rsid w:val="00443ECC"/>
    <w:rsid w:val="00455984"/>
    <w:rsid w:val="00462F70"/>
    <w:rsid w:val="00471A16"/>
    <w:rsid w:val="00474B96"/>
    <w:rsid w:val="004A528A"/>
    <w:rsid w:val="004A5C19"/>
    <w:rsid w:val="004C3A95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E51"/>
    <w:rsid w:val="00561A76"/>
    <w:rsid w:val="00563CA2"/>
    <w:rsid w:val="0057052F"/>
    <w:rsid w:val="005724B1"/>
    <w:rsid w:val="00575FCF"/>
    <w:rsid w:val="00577FF3"/>
    <w:rsid w:val="00583475"/>
    <w:rsid w:val="0059703E"/>
    <w:rsid w:val="005A2731"/>
    <w:rsid w:val="005A2E06"/>
    <w:rsid w:val="005B2549"/>
    <w:rsid w:val="005C2CFE"/>
    <w:rsid w:val="005C6600"/>
    <w:rsid w:val="005D5551"/>
    <w:rsid w:val="005D56E7"/>
    <w:rsid w:val="005E3C39"/>
    <w:rsid w:val="00616D10"/>
    <w:rsid w:val="00621FE9"/>
    <w:rsid w:val="006378B5"/>
    <w:rsid w:val="00656D07"/>
    <w:rsid w:val="00670266"/>
    <w:rsid w:val="00676885"/>
    <w:rsid w:val="0068200D"/>
    <w:rsid w:val="00683C31"/>
    <w:rsid w:val="0068437D"/>
    <w:rsid w:val="006865CC"/>
    <w:rsid w:val="0068663B"/>
    <w:rsid w:val="00686B5F"/>
    <w:rsid w:val="006A61D0"/>
    <w:rsid w:val="006A69A6"/>
    <w:rsid w:val="006B1844"/>
    <w:rsid w:val="006C4A52"/>
    <w:rsid w:val="006D5C9D"/>
    <w:rsid w:val="006E1E3A"/>
    <w:rsid w:val="007013EE"/>
    <w:rsid w:val="0070236E"/>
    <w:rsid w:val="0071035F"/>
    <w:rsid w:val="00711E64"/>
    <w:rsid w:val="007144C7"/>
    <w:rsid w:val="007323BE"/>
    <w:rsid w:val="00735636"/>
    <w:rsid w:val="00763B09"/>
    <w:rsid w:val="00765EEC"/>
    <w:rsid w:val="00767E24"/>
    <w:rsid w:val="0077223B"/>
    <w:rsid w:val="007A663B"/>
    <w:rsid w:val="007B170D"/>
    <w:rsid w:val="007B69CB"/>
    <w:rsid w:val="007B7E91"/>
    <w:rsid w:val="007C62DB"/>
    <w:rsid w:val="007D2EA2"/>
    <w:rsid w:val="007D4205"/>
    <w:rsid w:val="007E7B9E"/>
    <w:rsid w:val="00800B1F"/>
    <w:rsid w:val="008029E1"/>
    <w:rsid w:val="0081233C"/>
    <w:rsid w:val="008168A9"/>
    <w:rsid w:val="00847A21"/>
    <w:rsid w:val="00856850"/>
    <w:rsid w:val="00860DAA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4FBA"/>
    <w:rsid w:val="00961781"/>
    <w:rsid w:val="00982293"/>
    <w:rsid w:val="00982BD2"/>
    <w:rsid w:val="009A039A"/>
    <w:rsid w:val="009A08C5"/>
    <w:rsid w:val="009B5D3F"/>
    <w:rsid w:val="009C2DE6"/>
    <w:rsid w:val="009F1062"/>
    <w:rsid w:val="009F40E2"/>
    <w:rsid w:val="00A11B64"/>
    <w:rsid w:val="00A2623B"/>
    <w:rsid w:val="00A31B92"/>
    <w:rsid w:val="00A40507"/>
    <w:rsid w:val="00A40B8B"/>
    <w:rsid w:val="00A41349"/>
    <w:rsid w:val="00A42A9D"/>
    <w:rsid w:val="00A827F7"/>
    <w:rsid w:val="00A9214F"/>
    <w:rsid w:val="00A9547A"/>
    <w:rsid w:val="00A97CA4"/>
    <w:rsid w:val="00AC0FC9"/>
    <w:rsid w:val="00AC4B5E"/>
    <w:rsid w:val="00AE1A04"/>
    <w:rsid w:val="00AE2014"/>
    <w:rsid w:val="00AF2B8D"/>
    <w:rsid w:val="00B02331"/>
    <w:rsid w:val="00B10E9E"/>
    <w:rsid w:val="00B11BA7"/>
    <w:rsid w:val="00B22F6E"/>
    <w:rsid w:val="00B36411"/>
    <w:rsid w:val="00B42370"/>
    <w:rsid w:val="00B45CC5"/>
    <w:rsid w:val="00B47680"/>
    <w:rsid w:val="00B567DD"/>
    <w:rsid w:val="00B61CC0"/>
    <w:rsid w:val="00B71AD7"/>
    <w:rsid w:val="00B83B8B"/>
    <w:rsid w:val="00B93B45"/>
    <w:rsid w:val="00BA1B83"/>
    <w:rsid w:val="00BB2F57"/>
    <w:rsid w:val="00BB6180"/>
    <w:rsid w:val="00BC7F8E"/>
    <w:rsid w:val="00BD2DA6"/>
    <w:rsid w:val="00BD4AC9"/>
    <w:rsid w:val="00BE1E48"/>
    <w:rsid w:val="00BE5CA3"/>
    <w:rsid w:val="00C05DC5"/>
    <w:rsid w:val="00C27961"/>
    <w:rsid w:val="00C378C5"/>
    <w:rsid w:val="00C4072B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1F8F"/>
    <w:rsid w:val="00CD239B"/>
    <w:rsid w:val="00CE3CE1"/>
    <w:rsid w:val="00D05D4F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6D21"/>
    <w:rsid w:val="00DA79BC"/>
    <w:rsid w:val="00DB68F8"/>
    <w:rsid w:val="00DB73C1"/>
    <w:rsid w:val="00DC094F"/>
    <w:rsid w:val="00DC1B5D"/>
    <w:rsid w:val="00DC3506"/>
    <w:rsid w:val="00DC6CC2"/>
    <w:rsid w:val="00DD6F89"/>
    <w:rsid w:val="00DF0C72"/>
    <w:rsid w:val="00DF73B7"/>
    <w:rsid w:val="00E210EF"/>
    <w:rsid w:val="00E24C05"/>
    <w:rsid w:val="00E32F64"/>
    <w:rsid w:val="00E363A5"/>
    <w:rsid w:val="00E65987"/>
    <w:rsid w:val="00E74CC1"/>
    <w:rsid w:val="00E851BD"/>
    <w:rsid w:val="00E87A5E"/>
    <w:rsid w:val="00EA63D2"/>
    <w:rsid w:val="00EA6F73"/>
    <w:rsid w:val="00ED37FD"/>
    <w:rsid w:val="00ED5F03"/>
    <w:rsid w:val="00EF774A"/>
    <w:rsid w:val="00F03F09"/>
    <w:rsid w:val="00F10089"/>
    <w:rsid w:val="00F12240"/>
    <w:rsid w:val="00F15DE1"/>
    <w:rsid w:val="00F173A4"/>
    <w:rsid w:val="00F36603"/>
    <w:rsid w:val="00F43169"/>
    <w:rsid w:val="00F530E8"/>
    <w:rsid w:val="00F54D40"/>
    <w:rsid w:val="00F5749F"/>
    <w:rsid w:val="00F714C9"/>
    <w:rsid w:val="00F73BF4"/>
    <w:rsid w:val="00F755A5"/>
    <w:rsid w:val="00F75648"/>
    <w:rsid w:val="00F9106E"/>
    <w:rsid w:val="00FA1982"/>
    <w:rsid w:val="00FA3889"/>
    <w:rsid w:val="00FB1253"/>
    <w:rsid w:val="00FB65AB"/>
    <w:rsid w:val="00FD0886"/>
    <w:rsid w:val="00FE42FA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3"/>
        <o:r id="V:Rule2" type="connector" idref="#AutoShape 6"/>
      </o:rules>
    </o:shapelayout>
  </w:shapeDefaults>
  <w:decimalSymbol w:val=","/>
  <w:listSeparator w:val=";"/>
  <w15:docId w15:val="{1DB2D008-1264-491F-BE9E-02409A5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5085-FF3A-4236-8181-75FB1006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2019-11-24T07:39:00Z</dcterms:created>
  <dcterms:modified xsi:type="dcterms:W3CDTF">2020-02-12T10:45:00Z</dcterms:modified>
</cp:coreProperties>
</file>